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C48F0" w14:textId="77777777" w:rsidR="0010373B" w:rsidRPr="00827FB8" w:rsidRDefault="0010373B" w:rsidP="0010373B">
      <w:pPr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  <w:r w:rsidRPr="00827FB8">
        <w:rPr>
          <w:rFonts w:ascii="Calibri" w:eastAsia="Calibri" w:hAnsi="Calibri" w:cs="Times New Roman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42F53" wp14:editId="17084EE8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87726" w14:textId="77777777" w:rsidR="0010373B" w:rsidRPr="00C8143F" w:rsidRDefault="0010373B" w:rsidP="0010373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143F">
                              <w:rPr>
                                <w:rFonts w:ascii="Calibri" w:hAnsi="Calibri" w:cs="Calibri"/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7882E4E1" wp14:editId="50937C81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9FC5BF" w14:textId="77777777" w:rsidR="0010373B" w:rsidRPr="00C8143F" w:rsidRDefault="0010373B" w:rsidP="0010373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C8143F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14:paraId="2971FB2B" w14:textId="77777777" w:rsidR="0010373B" w:rsidRPr="00C8143F" w:rsidRDefault="0010373B" w:rsidP="0010373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C8143F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  <w:t xml:space="preserve">ΥΠΟΥΡΓΕΙΟ  ΠΟΛΙΤΙΣΜΟΥ </w:t>
                            </w:r>
                          </w:p>
                          <w:p w14:paraId="14BD5EBD" w14:textId="77777777" w:rsidR="0010373B" w:rsidRPr="00C8143F" w:rsidRDefault="0010373B" w:rsidP="0010373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Cs w:val="24"/>
                              </w:rPr>
                            </w:pPr>
                            <w:r w:rsidRPr="00C8143F">
                              <w:rPr>
                                <w:rFonts w:ascii="Calibri" w:hAnsi="Calibri" w:cs="Calibri"/>
                                <w:color w:val="4F81BD"/>
                                <w:szCs w:val="24"/>
                              </w:rPr>
                              <w:t xml:space="preserve">ΓΡΑΦΕΙΟ ΤΥΠΟΥ                                    </w:t>
                            </w:r>
                          </w:p>
                          <w:p w14:paraId="3FE84264" w14:textId="77777777" w:rsidR="0010373B" w:rsidRDefault="0010373B" w:rsidP="0010373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42F5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2C187726" w14:textId="77777777" w:rsidR="0010373B" w:rsidRPr="00C8143F" w:rsidRDefault="0010373B" w:rsidP="0010373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C8143F">
                        <w:rPr>
                          <w:rFonts w:ascii="Calibri" w:hAnsi="Calibri" w:cs="Calibri"/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7882E4E1" wp14:editId="50937C81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9FC5BF" w14:textId="77777777" w:rsidR="0010373B" w:rsidRPr="00C8143F" w:rsidRDefault="0010373B" w:rsidP="0010373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</w:pPr>
                      <w:r w:rsidRPr="00C8143F"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14:paraId="2971FB2B" w14:textId="77777777" w:rsidR="0010373B" w:rsidRPr="00C8143F" w:rsidRDefault="0010373B" w:rsidP="0010373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</w:pPr>
                      <w:r w:rsidRPr="00C8143F"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  <w:t xml:space="preserve">ΥΠΟΥΡΓΕΙΟ  ΠΟΛΙΤΙΣΜΟΥ </w:t>
                      </w:r>
                    </w:p>
                    <w:p w14:paraId="14BD5EBD" w14:textId="77777777" w:rsidR="0010373B" w:rsidRPr="00C8143F" w:rsidRDefault="0010373B" w:rsidP="0010373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Cs w:val="24"/>
                        </w:rPr>
                      </w:pPr>
                      <w:r w:rsidRPr="00C8143F">
                        <w:rPr>
                          <w:rFonts w:ascii="Calibri" w:hAnsi="Calibri" w:cs="Calibri"/>
                          <w:color w:val="4F81BD"/>
                          <w:szCs w:val="24"/>
                        </w:rPr>
                        <w:t xml:space="preserve">ΓΡΑΦΕΙΟ ΤΥΠΟΥ                                    </w:t>
                      </w:r>
                    </w:p>
                    <w:p w14:paraId="3FE84264" w14:textId="77777777" w:rsidR="0010373B" w:rsidRDefault="0010373B" w:rsidP="0010373B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827FB8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p w14:paraId="6927047D" w14:textId="77777777" w:rsidR="0010373B" w:rsidRPr="00827FB8" w:rsidRDefault="0010373B" w:rsidP="0010373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18E41F6E" w14:textId="77777777" w:rsidR="0010373B" w:rsidRPr="00827FB8" w:rsidRDefault="0010373B" w:rsidP="0010373B">
      <w:pPr>
        <w:spacing w:after="0" w:line="240" w:lineRule="auto"/>
        <w:ind w:left="-284"/>
        <w:jc w:val="center"/>
        <w:rPr>
          <w:rFonts w:ascii="Calibri" w:eastAsia="Calibri" w:hAnsi="Calibri" w:cs="Times New Roman"/>
          <w:sz w:val="24"/>
          <w:szCs w:val="24"/>
        </w:rPr>
      </w:pPr>
    </w:p>
    <w:p w14:paraId="029687A5" w14:textId="77777777" w:rsidR="0010373B" w:rsidRPr="00827FB8" w:rsidRDefault="0010373B" w:rsidP="0010373B">
      <w:pPr>
        <w:spacing w:before="60" w:after="0" w:line="240" w:lineRule="auto"/>
        <w:jc w:val="center"/>
        <w:rPr>
          <w:rFonts w:ascii="Calibri" w:eastAsia="Calibri" w:hAnsi="Calibri" w:cs="Times New Roman"/>
        </w:rPr>
      </w:pPr>
    </w:p>
    <w:p w14:paraId="63DE7FC2" w14:textId="77777777" w:rsidR="0010373B" w:rsidRPr="00827FB8" w:rsidRDefault="0010373B" w:rsidP="0010373B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69D825DE" w14:textId="77777777" w:rsidR="0010373B" w:rsidRPr="00827FB8" w:rsidRDefault="0010373B" w:rsidP="0010373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2431B82D" w14:textId="77777777" w:rsidR="0010373B" w:rsidRPr="00827FB8" w:rsidRDefault="0010373B" w:rsidP="0010373B">
      <w:pPr>
        <w:spacing w:after="200" w:line="276" w:lineRule="auto"/>
        <w:ind w:left="4320"/>
        <w:jc w:val="both"/>
        <w:rPr>
          <w:rFonts w:ascii="Calibri" w:eastAsia="Calibri" w:hAnsi="Calibri" w:cs="Times New Roman"/>
          <w:sz w:val="24"/>
          <w:szCs w:val="24"/>
        </w:rPr>
      </w:pPr>
    </w:p>
    <w:p w14:paraId="227359DC" w14:textId="769B9D61" w:rsidR="0010373B" w:rsidRDefault="0010373B" w:rsidP="00C8143F">
      <w:pPr>
        <w:spacing w:after="200" w:line="276" w:lineRule="auto"/>
        <w:ind w:left="4320"/>
        <w:jc w:val="right"/>
        <w:rPr>
          <w:rFonts w:ascii="Calibri" w:eastAsia="Calibri" w:hAnsi="Calibri" w:cs="Times New Roman"/>
          <w:sz w:val="24"/>
          <w:szCs w:val="24"/>
        </w:rPr>
      </w:pPr>
      <w:r w:rsidRPr="00827FB8">
        <w:rPr>
          <w:rFonts w:ascii="Calibri" w:eastAsia="Calibri" w:hAnsi="Calibri" w:cs="Times New Roman"/>
          <w:sz w:val="24"/>
          <w:szCs w:val="24"/>
        </w:rPr>
        <w:t xml:space="preserve">                   </w:t>
      </w:r>
      <w:bookmarkStart w:id="0" w:name="_Hlk158298325"/>
      <w:r w:rsidRPr="00827FB8">
        <w:rPr>
          <w:rFonts w:ascii="Calibri" w:eastAsia="Calibri" w:hAnsi="Calibri" w:cs="Times New Roman"/>
          <w:sz w:val="24"/>
          <w:szCs w:val="24"/>
        </w:rPr>
        <w:t>Αθήνα, 11 Οκτωβρίου 2024</w:t>
      </w:r>
      <w:bookmarkEnd w:id="0"/>
    </w:p>
    <w:p w14:paraId="4AF18913" w14:textId="77777777" w:rsidR="00C8143F" w:rsidRPr="00827FB8" w:rsidRDefault="00C8143F" w:rsidP="00C8143F">
      <w:pPr>
        <w:spacing w:after="200" w:line="276" w:lineRule="auto"/>
        <w:ind w:left="4320"/>
        <w:jc w:val="right"/>
        <w:rPr>
          <w:rFonts w:ascii="Calibri" w:eastAsia="Calibri" w:hAnsi="Calibri" w:cs="Times New Roman"/>
          <w:sz w:val="24"/>
          <w:szCs w:val="24"/>
        </w:rPr>
      </w:pPr>
    </w:p>
    <w:p w14:paraId="6223CF24" w14:textId="77E50E09" w:rsidR="0010373B" w:rsidRDefault="00C8143F" w:rsidP="00C8143F">
      <w:pPr>
        <w:jc w:val="center"/>
        <w:rPr>
          <w:b/>
          <w:sz w:val="24"/>
          <w:szCs w:val="24"/>
        </w:rPr>
      </w:pPr>
      <w:r w:rsidRPr="00C8143F">
        <w:rPr>
          <w:b/>
          <w:sz w:val="24"/>
          <w:szCs w:val="24"/>
        </w:rPr>
        <w:t>ΑΝΑΚΟΙΝΩΣΗ</w:t>
      </w:r>
    </w:p>
    <w:p w14:paraId="295855C6" w14:textId="77777777" w:rsidR="00C8143F" w:rsidRPr="00C8143F" w:rsidRDefault="00C8143F" w:rsidP="00C8143F">
      <w:pPr>
        <w:jc w:val="center"/>
        <w:rPr>
          <w:b/>
          <w:sz w:val="24"/>
          <w:szCs w:val="24"/>
        </w:rPr>
      </w:pPr>
    </w:p>
    <w:p w14:paraId="12CE901E" w14:textId="1CCF6377" w:rsidR="0010373B" w:rsidRPr="00827FB8" w:rsidRDefault="0010373B" w:rsidP="00C8143F">
      <w:pPr>
        <w:spacing w:line="276" w:lineRule="auto"/>
        <w:jc w:val="both"/>
        <w:rPr>
          <w:sz w:val="24"/>
          <w:szCs w:val="24"/>
        </w:rPr>
      </w:pPr>
      <w:r w:rsidRPr="00827FB8">
        <w:rPr>
          <w:sz w:val="24"/>
          <w:szCs w:val="24"/>
        </w:rPr>
        <w:t xml:space="preserve">Σχετικά με </w:t>
      </w:r>
      <w:r w:rsidR="00B4537F">
        <w:rPr>
          <w:sz w:val="24"/>
          <w:szCs w:val="24"/>
        </w:rPr>
        <w:t xml:space="preserve">σημερινά </w:t>
      </w:r>
      <w:r w:rsidRPr="00827FB8">
        <w:rPr>
          <w:sz w:val="24"/>
          <w:szCs w:val="24"/>
        </w:rPr>
        <w:t xml:space="preserve">δημοσιεύματα που </w:t>
      </w:r>
      <w:r>
        <w:rPr>
          <w:sz w:val="24"/>
          <w:szCs w:val="24"/>
        </w:rPr>
        <w:t>αφορούν</w:t>
      </w:r>
      <w:r w:rsidR="00DC1FE5" w:rsidRPr="00DC1FE5">
        <w:rPr>
          <w:sz w:val="24"/>
          <w:szCs w:val="24"/>
        </w:rPr>
        <w:t xml:space="preserve"> </w:t>
      </w:r>
      <w:r w:rsidRPr="00827FB8">
        <w:rPr>
          <w:sz w:val="24"/>
          <w:szCs w:val="24"/>
        </w:rPr>
        <w:t xml:space="preserve">στην καταβολή </w:t>
      </w:r>
      <w:r w:rsidR="00B4537F">
        <w:rPr>
          <w:sz w:val="24"/>
          <w:szCs w:val="24"/>
        </w:rPr>
        <w:t xml:space="preserve">τέλους παραχώρησης </w:t>
      </w:r>
      <w:r w:rsidRPr="00827FB8">
        <w:rPr>
          <w:sz w:val="24"/>
          <w:szCs w:val="24"/>
        </w:rPr>
        <w:t xml:space="preserve"> στο Βυζαντινό και Χριστιανι</w:t>
      </w:r>
      <w:bookmarkStart w:id="1" w:name="_GoBack"/>
      <w:bookmarkEnd w:id="1"/>
      <w:r w:rsidRPr="00827FB8">
        <w:rPr>
          <w:sz w:val="24"/>
          <w:szCs w:val="24"/>
        </w:rPr>
        <w:t xml:space="preserve">κό Μουσείο </w:t>
      </w:r>
      <w:r w:rsidR="00B4537F">
        <w:rPr>
          <w:sz w:val="24"/>
          <w:szCs w:val="24"/>
        </w:rPr>
        <w:t xml:space="preserve">Αθηνών </w:t>
      </w:r>
      <w:r w:rsidRPr="00827FB8">
        <w:rPr>
          <w:sz w:val="24"/>
          <w:szCs w:val="24"/>
        </w:rPr>
        <w:t xml:space="preserve">για τη διοργάνωση ιδιωτικής εκδήλωσης την Πέμπτη 26 και την Παρασκευή 27 Σεπτεμβρίου 2024, σύμφωνα </w:t>
      </w:r>
      <w:r>
        <w:rPr>
          <w:sz w:val="24"/>
          <w:szCs w:val="24"/>
        </w:rPr>
        <w:t xml:space="preserve">με </w:t>
      </w:r>
      <w:r w:rsidRPr="00827FB8">
        <w:rPr>
          <w:sz w:val="24"/>
          <w:szCs w:val="24"/>
        </w:rPr>
        <w:t>την απόφαση Α.Π. 1581 / 17-09-2024, το</w:t>
      </w:r>
      <w:r w:rsidR="00B4537F">
        <w:rPr>
          <w:sz w:val="24"/>
          <w:szCs w:val="24"/>
        </w:rPr>
        <w:t xml:space="preserve"> τέλος</w:t>
      </w:r>
      <w:r w:rsidRPr="00827FB8">
        <w:rPr>
          <w:sz w:val="24"/>
          <w:szCs w:val="24"/>
        </w:rPr>
        <w:t xml:space="preserve"> (15.000 ευρώ) </w:t>
      </w:r>
      <w:proofErr w:type="spellStart"/>
      <w:r w:rsidRPr="00827FB8">
        <w:rPr>
          <w:sz w:val="24"/>
          <w:szCs w:val="24"/>
        </w:rPr>
        <w:t>κατεβλήθη</w:t>
      </w:r>
      <w:proofErr w:type="spellEnd"/>
      <w:r w:rsidRPr="00827FB8">
        <w:rPr>
          <w:sz w:val="24"/>
          <w:szCs w:val="24"/>
        </w:rPr>
        <w:t xml:space="preserve"> τ</w:t>
      </w:r>
      <w:r>
        <w:rPr>
          <w:sz w:val="24"/>
          <w:szCs w:val="24"/>
        </w:rPr>
        <w:t xml:space="preserve">ην </w:t>
      </w:r>
      <w:r w:rsidRPr="00827FB8">
        <w:rPr>
          <w:sz w:val="24"/>
          <w:szCs w:val="24"/>
        </w:rPr>
        <w:t xml:space="preserve"> 23</w:t>
      </w:r>
      <w:r>
        <w:rPr>
          <w:sz w:val="24"/>
          <w:szCs w:val="24"/>
        </w:rPr>
        <w:t>η</w:t>
      </w:r>
      <w:r w:rsidRPr="00827FB8">
        <w:rPr>
          <w:sz w:val="24"/>
          <w:szCs w:val="24"/>
        </w:rPr>
        <w:t xml:space="preserve"> Σεπτεμβρίου</w:t>
      </w:r>
      <w:r w:rsidR="00B4537F">
        <w:rPr>
          <w:sz w:val="24"/>
          <w:szCs w:val="24"/>
        </w:rPr>
        <w:t xml:space="preserve"> τρέχοντος έτους</w:t>
      </w:r>
      <w:r>
        <w:rPr>
          <w:sz w:val="24"/>
          <w:szCs w:val="24"/>
        </w:rPr>
        <w:t xml:space="preserve"> μέσω της Τραπέζης Πειραιώς</w:t>
      </w:r>
      <w:r w:rsidR="00B4537F">
        <w:rPr>
          <w:sz w:val="24"/>
          <w:szCs w:val="24"/>
        </w:rPr>
        <w:t xml:space="preserve">. </w:t>
      </w:r>
    </w:p>
    <w:p w14:paraId="197B81ED" w14:textId="57A24ECD" w:rsidR="0010373B" w:rsidRPr="00827FB8" w:rsidRDefault="0010373B" w:rsidP="00C8143F">
      <w:pPr>
        <w:spacing w:line="276" w:lineRule="auto"/>
        <w:jc w:val="both"/>
        <w:rPr>
          <w:sz w:val="24"/>
          <w:szCs w:val="24"/>
        </w:rPr>
      </w:pPr>
      <w:r w:rsidRPr="00827FB8">
        <w:rPr>
          <w:sz w:val="24"/>
          <w:szCs w:val="24"/>
        </w:rPr>
        <w:t xml:space="preserve">Όσον αφορά στους ισχυρισμούς περί μη αναγραφής του IBAN (Διεθνής Αριθμός Τραπεζικού Λογαριασμού) είναι γνωστό ότι βάσει </w:t>
      </w:r>
      <w:r w:rsidR="00B4537F">
        <w:rPr>
          <w:sz w:val="24"/>
          <w:szCs w:val="24"/>
        </w:rPr>
        <w:t xml:space="preserve">της κείμενης </w:t>
      </w:r>
      <w:r w:rsidRPr="00827FB8">
        <w:rPr>
          <w:sz w:val="24"/>
          <w:szCs w:val="24"/>
        </w:rPr>
        <w:t>νομοθεσίας το IBAN δεν δημοσιεύεται λόγω τραπεζικού απορρήτου.</w:t>
      </w:r>
    </w:p>
    <w:p w14:paraId="2550CA36" w14:textId="77777777" w:rsidR="00CD5D54" w:rsidRDefault="00CD5D54"/>
    <w:sectPr w:rsidR="00CD5D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3B"/>
    <w:rsid w:val="000145AF"/>
    <w:rsid w:val="0010373B"/>
    <w:rsid w:val="00B4537F"/>
    <w:rsid w:val="00BE3518"/>
    <w:rsid w:val="00C16057"/>
    <w:rsid w:val="00C8143F"/>
    <w:rsid w:val="00CD5D54"/>
    <w:rsid w:val="00DC1FE5"/>
    <w:rsid w:val="00D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D1E9"/>
  <w15:chartTrackingRefBased/>
  <w15:docId w15:val="{8FBBEB04-C521-1849-9938-4067AA69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73B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0373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373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0373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0373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0373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0373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0373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0373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0373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03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03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03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0373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0373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0373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0373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0373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037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03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103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0373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103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0373B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1037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0373B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10373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03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10373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03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FDF1805-CAD9-4AEA-8E5D-42E99580F135}"/>
</file>

<file path=customXml/itemProps2.xml><?xml version="1.0" encoding="utf-8"?>
<ds:datastoreItem xmlns:ds="http://schemas.openxmlformats.org/officeDocument/2006/customXml" ds:itemID="{5FB0F99D-C842-49A4-816B-B9D19B9AA7E2}"/>
</file>

<file path=customXml/itemProps3.xml><?xml version="1.0" encoding="utf-8"?>
<ds:datastoreItem xmlns:ds="http://schemas.openxmlformats.org/officeDocument/2006/customXml" ds:itemID="{CFD1BA15-D2AD-48BB-A907-EA6DFF1EA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subject/>
  <dc:creator>Anna Panagiotarea</dc:creator>
  <cp:keywords/>
  <dc:description/>
  <cp:lastModifiedBy>Ελευθερία Πελτέκη</cp:lastModifiedBy>
  <cp:revision>2</cp:revision>
  <dcterms:created xsi:type="dcterms:W3CDTF">2024-10-11T09:17:00Z</dcterms:created>
  <dcterms:modified xsi:type="dcterms:W3CDTF">2024-10-11T09:17:00Z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